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课程介绍</w:t>
      </w:r>
    </w:p>
    <w:p>
      <w:pPr>
        <w:bidi w:val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JVM总共分为四篇：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内存和垃圾回收篇[理论]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字节码和类的加载篇[理论]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性能监控和调优篇[生产要用]</w:t>
      </w:r>
    </w:p>
    <w:p>
      <w:pPr>
        <w:numPr>
          <w:ilvl w:val="0"/>
          <w:numId w:val="1"/>
        </w:numPr>
        <w:bidi w:val="0"/>
        <w:ind w:left="420" w:leftChars="0" w:hanging="42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大厂面试题</w:t>
      </w:r>
    </w:p>
    <w:p>
      <w:pPr>
        <w:pStyle w:val="2"/>
        <w:rPr>
          <w:rFonts w:hint="eastAsia"/>
        </w:rPr>
      </w:pPr>
      <w:r>
        <w:rPr>
          <w:rFonts w:hint="eastAsia"/>
        </w:rPr>
        <w:t>第一篇 内存和垃圾回收篇</w:t>
      </w:r>
    </w:p>
    <w:p>
      <w:r>
        <w:drawing>
          <wp:inline distT="0" distB="0" distL="114300" distR="114300">
            <wp:extent cx="5271770" cy="2115185"/>
            <wp:effectExtent l="0" t="0" r="508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</w:pPr>
      <w:r>
        <w:t>JVM</w:t>
      </w:r>
      <w:r>
        <w:rPr>
          <w:rFonts w:hint="eastAsia"/>
        </w:rPr>
        <w:t>和Java体系结构</w:t>
      </w:r>
    </w:p>
    <w:p>
      <w:pPr>
        <w:pStyle w:val="4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0</w:t>
      </w:r>
      <w:r>
        <w:t>1]</w:t>
      </w:r>
      <w:r>
        <w:rPr>
          <w:rFonts w:hint="eastAsia"/>
        </w:rPr>
        <w:t>前言</w:t>
      </w:r>
    </w:p>
    <w:p>
      <w:pPr>
        <w:pStyle w:val="9"/>
        <w:numPr>
          <w:ilvl w:val="0"/>
          <w:numId w:val="3"/>
        </w:numPr>
        <w:ind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新项目上线，对各种jvm参数设置一脸茫然，直接默认，然后GG</w:t>
      </w:r>
    </w:p>
    <w:p>
      <w:pPr>
        <w:pStyle w:val="9"/>
        <w:numPr>
          <w:ilvl w:val="0"/>
          <w:numId w:val="3"/>
        </w:numPr>
        <w:ind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每次面试之前都需要重新背一遍JVM的一些原理概念性东西，然后面试官经常问实际项目中如何调优JVM参数，如何解决GC、OOM的问题，一脸懵逼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开发人员如何看待上层框架？</w:t>
      </w:r>
    </w:p>
    <w:p>
      <w:pPr>
        <w:ind w:firstLine="42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有经验的开发人员，会觉得SSM，微服务等上层技术才是重点，基础技术并不重要，其实这是一种本末倒置的“病态”</w:t>
      </w:r>
    </w:p>
    <w:p>
      <w:pPr>
        <w:pStyle w:val="9"/>
        <w:ind w:left="420" w:firstLine="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如果把核心类库的API比作是数学公式，那么JVM的只是就好比公式的推导过程</w:t>
      </w:r>
    </w:p>
    <w:p>
      <w:pPr>
        <w:pStyle w:val="9"/>
        <w:ind w:left="840" w:firstLineChars="0"/>
      </w:pPr>
      <w:r>
        <w:drawing>
          <wp:inline distT="0" distB="0" distL="0" distR="0">
            <wp:extent cx="3978910" cy="21304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3133" cy="21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="Consolas" w:hAnsi="Consolas" w:cs="Consolas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 w:ascii="Consolas" w:hAnsi="Consolas" w:cs="Consolas"/>
          <w:b/>
          <w:bCs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架构师的工作职责：</w:t>
      </w:r>
    </w:p>
    <w:p>
      <w:pPr>
        <w:pStyle w:val="9"/>
        <w:numPr>
          <w:ilvl w:val="0"/>
          <w:numId w:val="5"/>
        </w:numPr>
        <w:ind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如何让系统更快</w:t>
      </w:r>
    </w:p>
    <w:p>
      <w:pPr>
        <w:pStyle w:val="9"/>
        <w:numPr>
          <w:ilvl w:val="0"/>
          <w:numId w:val="5"/>
        </w:numPr>
        <w:ind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如何避免系统出现瓶颈</w:t>
      </w:r>
    </w:p>
    <w:p>
      <w:pPr>
        <w:pStyle w:val="4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0</w:t>
      </w:r>
      <w:r>
        <w:t>2]</w:t>
      </w:r>
      <w:r>
        <w:rPr>
          <w:rFonts w:hint="eastAsia"/>
        </w:rPr>
        <w:t>为什么要学习JVM</w:t>
      </w:r>
    </w:p>
    <w:p>
      <w:r>
        <w:drawing>
          <wp:inline distT="0" distB="0" distL="0" distR="0">
            <wp:extent cx="2642235" cy="1015365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7087" cy="10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10990" cy="1694180"/>
            <wp:effectExtent l="0" t="0" r="381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7740" cy="169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0</w:t>
      </w:r>
      <w:r>
        <w:t>3]JVM</w:t>
      </w:r>
      <w:r>
        <w:rPr>
          <w:rFonts w:hint="eastAsia"/>
        </w:rPr>
        <w:t>面向的人群</w:t>
      </w:r>
    </w:p>
    <w:p>
      <w:r>
        <w:drawing>
          <wp:inline distT="0" distB="0" distL="0" distR="0">
            <wp:extent cx="3510915" cy="1428750"/>
            <wp:effectExtent l="0" t="0" r="133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0</w:t>
      </w:r>
      <w:r>
        <w:t>4]</w:t>
      </w:r>
      <w:r>
        <w:rPr>
          <w:rFonts w:hint="eastAsia"/>
        </w:rPr>
        <w:t>推荐书目</w:t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（1）官方的jvm规范 oracle官网可以下载</w:t>
      </w:r>
    </w:p>
    <w:p>
      <w:r>
        <w:drawing>
          <wp:inline distT="0" distB="0" distL="0" distR="0">
            <wp:extent cx="5274310" cy="22809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352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882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Hotspot版本的虚拟机相当于中国的普通话</w:t>
      </w:r>
    </w:p>
    <w:p>
      <w:pPr>
        <w:pStyle w:val="4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[</w:t>
      </w:r>
      <w:r>
        <w:rPr>
          <w:rFonts w:hint="eastAsia" w:ascii="Consolas" w:hAnsi="Consolas" w:cs="Consolas"/>
          <w:lang w:val="en-US" w:eastAsia="zh-CN"/>
        </w:rPr>
        <w:t>05</w:t>
      </w:r>
      <w:r>
        <w:rPr>
          <w:rFonts w:hint="default" w:ascii="Consolas" w:hAnsi="Consolas" w:cs="Consolas"/>
        </w:rPr>
        <w:t>]Java和JVM简介</w:t>
      </w:r>
    </w:p>
    <w:p>
      <w:r>
        <w:drawing>
          <wp:inline distT="0" distB="0" distL="0" distR="0">
            <wp:extent cx="4652010" cy="211010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6881" cy="211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Java跨平台语言特性</w:t>
      </w:r>
    </w:p>
    <w:p>
      <w:r>
        <w:drawing>
          <wp:inline distT="0" distB="0" distL="0" distR="0">
            <wp:extent cx="4476750" cy="26295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9059" cy="26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Consolas" w:hAnsi="Consolas" w:cs="Consolas" w:eastAsiaTheme="minorEastAsia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 w:ascii="Consolas" w:hAnsi="Consolas" w:cs="Consolas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.java源码文件和编译成的.class文件始终都是相同的，java是通过不同操作系统中实现不同的JVM来屏蔽底层的操作系统的差异，从而实现 一次编写，导出运行。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ascii="Consolas" w:hAnsi="Consolas" w:cs="Consolas"/>
        </w:rPr>
      </w:pPr>
      <w:r>
        <w:rPr>
          <w:rFonts w:hint="default" w:ascii="Consolas" w:hAnsi="Consolas" w:cs="Consolas"/>
        </w:rPr>
        <w:t>JVM支持多种语言</w:t>
      </w:r>
    </w:p>
    <w:p>
      <w:r>
        <w:drawing>
          <wp:inline distT="0" distB="0" distL="0" distR="0">
            <wp:extent cx="4732655" cy="2324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9190" cy="23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2522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eastAsia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只要某一种语言能够通过编译器编译成符合JVM规范的字节码文件都能够在JVM上进行运行。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字节码文件</w:t>
      </w:r>
    </w:p>
    <w:p>
      <w:pPr>
        <w:jc w:val="center"/>
      </w:pPr>
      <w:r>
        <w:drawing>
          <wp:inline distT="0" distB="0" distL="0" distR="0">
            <wp:extent cx="4778375" cy="2321560"/>
            <wp:effectExtent l="0" t="0" r="317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ascii="Consolas" w:hAnsi="Consolas" w:cs="Consolas" w:eastAsiaTheme="minorEastAsia"/>
          <w:lang w:val="en-US" w:eastAsia="zh-CN"/>
        </w:rPr>
      </w:pPr>
      <w:r>
        <w:rPr>
          <w:rFonts w:hint="default" w:ascii="Consolas" w:hAnsi="Consolas" w:cs="Consolas"/>
          <w:lang w:val="en-US" w:eastAsia="zh-CN"/>
        </w:rPr>
        <w:t>与其叫做Java字节码，不如叫做JVM字节码</w:t>
      </w:r>
    </w:p>
    <w:p>
      <w:pPr>
        <w:pStyle w:val="4"/>
      </w:pPr>
      <w:r>
        <w:rPr>
          <w:rFonts w:hint="eastAsia"/>
        </w:rPr>
        <w:t>[</w:t>
      </w:r>
      <w:r>
        <w:t>07]</w:t>
      </w:r>
      <w:r>
        <w:rPr>
          <w:rFonts w:hint="eastAsia"/>
        </w:rPr>
        <w:t>字节码与多语言混合编程</w:t>
      </w:r>
    </w:p>
    <w:p>
      <w:pPr>
        <w:jc w:val="center"/>
      </w:pPr>
      <w:r>
        <w:drawing>
          <wp:inline distT="0" distB="0" distL="0" distR="0">
            <wp:extent cx="4675505" cy="2727960"/>
            <wp:effectExtent l="0" t="0" r="10795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550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38015" cy="2374265"/>
            <wp:effectExtent l="0" t="0" r="63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0</w:t>
      </w:r>
      <w:r>
        <w:t>8]Java</w:t>
      </w:r>
      <w:r>
        <w:rPr>
          <w:rFonts w:hint="eastAsia"/>
        </w:rPr>
        <w:t>发展的重大事件</w:t>
      </w:r>
    </w:p>
    <w:p>
      <w:r>
        <w:drawing>
          <wp:inline distT="0" distB="0" distL="0" distR="0">
            <wp:extent cx="5274310" cy="31832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168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 w:ascii="Consolas" w:hAnsi="Consolas" w:cs="Consola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 w:ascii="Consolas" w:hAnsi="Consolas" w:cs="Consolas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未来Zgc将做主流</w:t>
      </w:r>
    </w:p>
    <w:p>
      <w:pPr>
        <w:pStyle w:val="4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09</w:t>
      </w:r>
      <w:r>
        <w:t>]</w:t>
      </w:r>
      <w:r>
        <w:rPr>
          <w:rFonts w:hint="eastAsia"/>
        </w:rPr>
        <w:t>虚拟机和</w:t>
      </w:r>
      <w:r>
        <w:t>Java</w:t>
      </w:r>
      <w:r>
        <w:rPr>
          <w:rFonts w:hint="eastAsia"/>
        </w:rPr>
        <w:t>虚拟机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虚拟机是一台虚拟的计算机，是一款软件。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虚拟机分为系统虚拟机和程序虚拟机</w:t>
      </w:r>
    </w:p>
    <w:p>
      <w:pPr>
        <w:numPr>
          <w:ilvl w:val="0"/>
          <w:numId w:val="8"/>
        </w:numPr>
        <w:ind w:left="840" w:leftChars="0" w:hanging="420" w:firstLine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VMware属于系统虚拟机，是对物理计算机的仿真，提供</w:t>
      </w:r>
      <w:r>
        <w:rPr>
          <w:rFonts w:hint="default"/>
          <w:lang w:eastAsia="zh-CN"/>
        </w:rPr>
        <w:t>可运行完整操作系统的软件平台</w:t>
      </w:r>
    </w:p>
    <w:p>
      <w:pPr>
        <w:numPr>
          <w:ilvl w:val="0"/>
          <w:numId w:val="8"/>
        </w:numPr>
        <w:ind w:left="840" w:leftChars="0" w:hanging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JVM</w:t>
      </w:r>
      <w:r>
        <w:rPr>
          <w:rFonts w:hint="eastAsia"/>
          <w:lang w:val="en-US" w:eastAsia="zh-CN"/>
        </w:rPr>
        <w:t>属于</w:t>
      </w:r>
      <w:r>
        <w:rPr>
          <w:rFonts w:hint="default"/>
          <w:lang w:eastAsia="zh-CN"/>
        </w:rPr>
        <w:t>程序虚拟机，专门为执行单个计算机程序而设计。JVM中执行的指令叫做Java字节码指令。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/>
          <w:bCs/>
          <w:color w:val="0000FF"/>
          <w:lang w:eastAsia="zh-CN"/>
        </w:rPr>
      </w:pPr>
      <w:r>
        <w:rPr>
          <w:rFonts w:hint="default"/>
          <w:b/>
          <w:bCs/>
          <w:color w:val="0000FF"/>
          <w:lang w:eastAsia="zh-CN"/>
        </w:rPr>
        <w:t>虚拟机上运行的软件都被限制于虚拟机所提供的资源中。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color w:val="0000FF"/>
          <w:lang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Java虚拟机</w:t>
      </w:r>
    </w:p>
    <w:p>
      <w:r>
        <w:drawing>
          <wp:inline distT="0" distB="0" distL="114300" distR="114300">
            <wp:extent cx="4708525" cy="1269365"/>
            <wp:effectExtent l="0" t="0" r="15875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03445" cy="1995805"/>
            <wp:effectExtent l="0" t="0" r="190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[</w:t>
      </w:r>
      <w:r>
        <w:t>10]</w:t>
      </w:r>
      <w:r>
        <w:rPr>
          <w:rFonts w:hint="eastAsia"/>
        </w:rPr>
        <w:t>JVM的位置</w:t>
      </w:r>
    </w:p>
    <w:p>
      <w:r>
        <w:drawing>
          <wp:inline distT="0" distB="0" distL="0" distR="0">
            <wp:extent cx="5274310" cy="29673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751455"/>
            <wp:effectExtent l="0" t="0" r="10160" b="1079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原材料：.class 文件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入口：Class loader  内存中生成Class对象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内存：运行时数据区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执行引擎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[12]Java代码执行流程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2547620"/>
            <wp:effectExtent l="0" t="0" r="7620" b="508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一个字节码文件对应一个java类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字节码文件在jvm中解释执行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3429000"/>
            <wp:effectExtent l="0" t="0" r="635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解释器：保证响应时间，一上来就对字节码文件进行逐行解释执行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JIT编译器：将热点代码再编译成机器指令；涉及了2次编译：第一次 将源文件编译成字节码文件，第二次 将字节码文件中的字节码指令编译成机器指令  热点机器指令 缓存起来，放在方法区中，下次直接调用  jit是保证程序执行性能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457700" cy="3343275"/>
            <wp:effectExtent l="0" t="0" r="0" b="952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高级语言翻译成机器指令主要是由执行引擎来做的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[13]JVM架构模型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指令集架构分为两种：基于栈的指令集架构 和 基于寄存器的指令集架构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HotSpot JVM 中除了PC寄存器之外，没有别的寄存器了，任何操作都是基于入栈和出栈的操作。 栈管运行，所以HotSpot JVM是基于栈的指令集架构。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3056255"/>
            <wp:effectExtent l="0" t="0" r="7620" b="1079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253615"/>
            <wp:effectExtent l="0" t="0" r="4445" b="1333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[14]JVM生命周期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4150" cy="2131060"/>
            <wp:effectExtent l="0" t="0" r="12700" b="254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Consolas" w:hAnsi="Consolas" w:cs="Consolas"/>
          <w:color w:val="0000FF"/>
          <w:lang w:val="en-US" w:eastAsia="zh-CN"/>
        </w:rPr>
      </w:pPr>
      <w:r>
        <w:rPr>
          <w:rFonts w:hint="default" w:ascii="Consolas" w:hAnsi="Consolas" w:cs="Consolas"/>
          <w:color w:val="0000FF"/>
          <w:lang w:val="en-US" w:eastAsia="zh-CN"/>
        </w:rPr>
        <w:t>Java程序结束，JVM也退出。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447290"/>
            <wp:effectExtent l="0" t="0" r="4445" b="1016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Runtime就是饿汉式单例模式</w:t>
      </w:r>
    </w:p>
    <w:p>
      <w:pPr>
        <w:numPr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DA791F"/>
    <w:multiLevelType w:val="singleLevel"/>
    <w:tmpl w:val="88DA791F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E3DD5368"/>
    <w:multiLevelType w:val="multilevel"/>
    <w:tmpl w:val="E3DD5368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FA7C294C"/>
    <w:multiLevelType w:val="singleLevel"/>
    <w:tmpl w:val="FA7C294C"/>
    <w:lvl w:ilvl="0" w:tentative="0">
      <w:start w:val="11"/>
      <w:numFmt w:val="decimal"/>
      <w:suff w:val="space"/>
      <w:lvlText w:val="[%1]"/>
      <w:lvlJc w:val="left"/>
    </w:lvl>
  </w:abstractNum>
  <w:abstractNum w:abstractNumId="3">
    <w:nsid w:val="FD42A3FA"/>
    <w:multiLevelType w:val="singleLevel"/>
    <w:tmpl w:val="FD42A3FA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030568D9"/>
    <w:multiLevelType w:val="singleLevel"/>
    <w:tmpl w:val="030568D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14FDDC2C"/>
    <w:multiLevelType w:val="singleLevel"/>
    <w:tmpl w:val="14FDDC2C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E26807E"/>
    <w:multiLevelType w:val="singleLevel"/>
    <w:tmpl w:val="1E26807E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27896164"/>
    <w:multiLevelType w:val="multilevel"/>
    <w:tmpl w:val="27896164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5A637E9"/>
    <w:multiLevelType w:val="multilevel"/>
    <w:tmpl w:val="45A637E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F141E82"/>
    <w:multiLevelType w:val="multilevel"/>
    <w:tmpl w:val="6F141E82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8"/>
  </w:num>
  <w:num w:numId="3">
    <w:abstractNumId w:val="9"/>
  </w:num>
  <w:num w:numId="4">
    <w:abstractNumId w:val="0"/>
  </w:num>
  <w:num w:numId="5">
    <w:abstractNumId w:val="7"/>
  </w:num>
  <w:num w:numId="6">
    <w:abstractNumId w:val="1"/>
  </w:num>
  <w:num w:numId="7">
    <w:abstractNumId w:val="6"/>
  </w:num>
  <w:num w:numId="8">
    <w:abstractNumId w:val="4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65DF"/>
    <w:rsid w:val="00052FF7"/>
    <w:rsid w:val="001104BA"/>
    <w:rsid w:val="00173B52"/>
    <w:rsid w:val="00387F0E"/>
    <w:rsid w:val="00A465DF"/>
    <w:rsid w:val="00BC495F"/>
    <w:rsid w:val="00D2674F"/>
    <w:rsid w:val="00DB5BA9"/>
    <w:rsid w:val="00F22E6E"/>
    <w:rsid w:val="01B9676F"/>
    <w:rsid w:val="15CE1FD8"/>
    <w:rsid w:val="166B3178"/>
    <w:rsid w:val="22C227D5"/>
    <w:rsid w:val="27A574FA"/>
    <w:rsid w:val="2AF45AC0"/>
    <w:rsid w:val="30D5214B"/>
    <w:rsid w:val="453D19F4"/>
    <w:rsid w:val="4889217B"/>
    <w:rsid w:val="58EE66A7"/>
    <w:rsid w:val="5ED76ACF"/>
    <w:rsid w:val="7BE25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itle"/>
    <w:basedOn w:val="1"/>
    <w:next w:val="1"/>
    <w:link w:val="8"/>
    <w:qFormat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8">
    <w:name w:val="标题 字符"/>
    <w:basedOn w:val="7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paragraph" w:styleId="9">
    <w:name w:val="List Paragraph"/>
    <w:basedOn w:val="1"/>
    <w:qFormat/>
    <w:uiPriority w:val="99"/>
    <w:pPr>
      <w:ind w:firstLine="420" w:firstLineChars="200"/>
    </w:pPr>
  </w:style>
  <w:style w:type="character" w:customStyle="1" w:styleId="10">
    <w:name w:val="标题 1 字符"/>
    <w:basedOn w:val="7"/>
    <w:link w:val="2"/>
    <w:qFormat/>
    <w:uiPriority w:val="0"/>
    <w:rPr>
      <w:b/>
      <w:bCs/>
      <w:kern w:val="44"/>
      <w:sz w:val="44"/>
      <w:szCs w:val="44"/>
    </w:rPr>
  </w:style>
  <w:style w:type="character" w:customStyle="1" w:styleId="11">
    <w:name w:val="标题 2 字符"/>
    <w:basedOn w:val="7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2">
    <w:name w:val="标题 3 字符"/>
    <w:basedOn w:val="7"/>
    <w:link w:val="4"/>
    <w:qFormat/>
    <w:uiPriority w:val="0"/>
    <w:rPr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2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F350C8-B021-4555-8A6B-FAF369C9E0F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92</Words>
  <Characters>530</Characters>
  <Lines>4</Lines>
  <Paragraphs>1</Paragraphs>
  <TotalTime>79</TotalTime>
  <ScaleCrop>false</ScaleCrop>
  <LinksUpToDate>false</LinksUpToDate>
  <CharactersWithSpaces>621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FanTasy</cp:lastModifiedBy>
  <dcterms:modified xsi:type="dcterms:W3CDTF">2021-06-22T06:35:27Z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E90203D7A7444E4EB91B33278E1A1470</vt:lpwstr>
  </property>
</Properties>
</file>